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8D13" w14:textId="77777777" w:rsidR="00FA2D41" w:rsidRPr="00FA2D41" w:rsidRDefault="00FA2D41" w:rsidP="00FA2D41">
      <w:pPr>
        <w:widowControl/>
        <w:shd w:val="clear" w:color="auto" w:fill="FFFFFF"/>
        <w:spacing w:before="540" w:after="360"/>
        <w:jc w:val="left"/>
        <w:outlineLvl w:val="0"/>
        <w:rPr>
          <w:rFonts w:ascii="微软雅黑" w:eastAsia="微软雅黑" w:hAnsi="微软雅黑" w:cs="宋体"/>
          <w:kern w:val="36"/>
          <w:sz w:val="40"/>
          <w:szCs w:val="40"/>
        </w:rPr>
      </w:pPr>
      <w:r w:rsidRPr="00FA2D41">
        <w:rPr>
          <w:rFonts w:ascii="微软雅黑" w:eastAsia="微软雅黑" w:hAnsi="微软雅黑" w:cs="宋体" w:hint="eastAsia"/>
          <w:kern w:val="36"/>
          <w:sz w:val="40"/>
          <w:szCs w:val="40"/>
        </w:rPr>
        <w:t>北京大学图书馆关于论文收引检索服务的声明</w:t>
      </w:r>
    </w:p>
    <w:p w14:paraId="0587F9C6" w14:textId="77777777"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sz w:val="21"/>
          <w:szCs w:val="21"/>
        </w:rPr>
      </w:pPr>
      <w:r>
        <w:rPr>
          <w:rFonts w:ascii="微软雅黑" w:eastAsia="微软雅黑" w:hAnsi="微软雅黑" w:hint="eastAsia"/>
          <w:sz w:val="21"/>
          <w:szCs w:val="21"/>
        </w:rPr>
        <w:t>近期网络上出现了假冒北京大学图书馆查新工作站名义提供论文收录引用检索服务并出具虚假检索报告的行为，北京大学图书馆特发表声明如下：</w:t>
      </w:r>
    </w:p>
    <w:p w14:paraId="4C85CFC2" w14:textId="76B14F7A"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t>一、北京大学图书馆查新工作站是北京大学图书馆提供科技查新、论文收引检索服务的唯一专职机构，从未以任何方式授权任何机构或个人代理相关服务。北京大学图书馆目前只提供如下论文收引检索委托方式：</w:t>
      </w:r>
    </w:p>
    <w:p w14:paraId="05437550" w14:textId="2298A25C" w:rsidR="00FA2D41" w:rsidRDefault="00FA2D41" w:rsidP="00F709E0">
      <w:pPr>
        <w:pStyle w:val="a3"/>
        <w:shd w:val="clear" w:color="auto" w:fill="FFFFFF"/>
        <w:spacing w:before="0" w:beforeAutospacing="0" w:after="150" w:afterAutospacing="0" w:line="375" w:lineRule="atLeast"/>
        <w:ind w:firstLineChars="200" w:firstLine="420"/>
        <w:rPr>
          <w:rFonts w:ascii="微软雅黑" w:eastAsia="微软雅黑" w:hAnsi="微软雅黑" w:hint="eastAsia"/>
          <w:sz w:val="21"/>
          <w:szCs w:val="21"/>
        </w:rPr>
      </w:pPr>
      <w:r>
        <w:rPr>
          <w:rFonts w:ascii="微软雅黑" w:eastAsia="微软雅黑" w:hAnsi="微软雅黑" w:hint="eastAsia"/>
          <w:sz w:val="21"/>
          <w:szCs w:val="21"/>
        </w:rPr>
        <w:t>提交委托单至</w:t>
      </w:r>
      <w:hyperlink r:id="rId4" w:history="1">
        <w:r>
          <w:rPr>
            <w:rStyle w:val="a4"/>
            <w:rFonts w:ascii="微软雅黑" w:eastAsia="微软雅黑" w:hAnsi="微软雅黑" w:hint="eastAsia"/>
            <w:color w:val="1353BD"/>
            <w:sz w:val="21"/>
            <w:szCs w:val="21"/>
            <w:u w:val="none"/>
          </w:rPr>
          <w:t>chaxin@lib.pku.edu.cn</w:t>
        </w:r>
        <w:r>
          <w:rPr>
            <w:rStyle w:val="element-invisible"/>
            <w:rFonts w:ascii="微软雅黑" w:eastAsia="微软雅黑" w:hAnsi="微软雅黑" w:hint="eastAsia"/>
            <w:color w:val="1353BD"/>
            <w:sz w:val="21"/>
            <w:szCs w:val="21"/>
          </w:rPr>
          <w:t>(link sends e-mail)</w:t>
        </w:r>
      </w:hyperlink>
    </w:p>
    <w:p w14:paraId="07F83510" w14:textId="756EC066"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t>请需要北京大学图书馆查新工作站提供论文收录引用检索服务的个人或单位通过上述方式直接与北京大学图书馆联系。</w:t>
      </w:r>
    </w:p>
    <w:p w14:paraId="581866BA" w14:textId="34D7ECC9"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t>二、论文收录引用检索是评价科研人员科研成果的重要方式之一，北京大学图书馆工作人员通过专业检索，为用户提供科研成果在国内外著名数据库收录引用情况客观、准确的检索证明。北京大学图书馆对用户通过其它途径获得咨询结果不承担任何责任。</w:t>
      </w:r>
    </w:p>
    <w:p w14:paraId="3B29C516" w14:textId="5AA3ABDE"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t>三、北京大学图书馆查新工作站论文收引检索服务联系方式</w:t>
      </w:r>
    </w:p>
    <w:p w14:paraId="4C7ABCD3" w14:textId="54053D1D"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t>1.电话：010-62753504</w:t>
      </w:r>
    </w:p>
    <w:p w14:paraId="1BAAD0B5" w14:textId="563A0B90"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t>2.电子邮件：</w:t>
      </w:r>
      <w:hyperlink r:id="rId5" w:history="1">
        <w:r>
          <w:rPr>
            <w:rStyle w:val="a4"/>
            <w:rFonts w:ascii="微软雅黑" w:eastAsia="微软雅黑" w:hAnsi="微软雅黑" w:hint="eastAsia"/>
            <w:color w:val="1353BD"/>
            <w:sz w:val="21"/>
            <w:szCs w:val="21"/>
            <w:u w:val="none"/>
          </w:rPr>
          <w:t>chaxin@lib.pku.edu.cn</w:t>
        </w:r>
      </w:hyperlink>
    </w:p>
    <w:p w14:paraId="0315725F" w14:textId="28896B0C"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t>3.地址：北京市海淀区颐和园路5号北京大学图书馆</w:t>
      </w:r>
      <w:r w:rsidR="00F709E0">
        <w:rPr>
          <w:rFonts w:ascii="微软雅黑" w:eastAsia="微软雅黑" w:hAnsi="微软雅黑" w:hint="eastAsia"/>
          <w:sz w:val="21"/>
          <w:szCs w:val="21"/>
        </w:rPr>
        <w:t>协同服务</w:t>
      </w:r>
      <w:r>
        <w:rPr>
          <w:rFonts w:ascii="微软雅黑" w:eastAsia="微软雅黑" w:hAnsi="微软雅黑" w:hint="eastAsia"/>
          <w:sz w:val="21"/>
          <w:szCs w:val="21"/>
        </w:rPr>
        <w:t>中心，西区105室</w:t>
      </w:r>
    </w:p>
    <w:p w14:paraId="68D145FB" w14:textId="3ADC6B0D" w:rsidR="00FA2D41" w:rsidRDefault="00FA2D41" w:rsidP="00FA2D41">
      <w:pPr>
        <w:pStyle w:val="a3"/>
        <w:shd w:val="clear" w:color="auto" w:fill="FFFFFF"/>
        <w:spacing w:before="0" w:beforeAutospacing="0" w:after="150" w:afterAutospacing="0" w:line="375" w:lineRule="atLeast"/>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四、未经授权使用北京大学图书馆查新工作站名义开展相关服务涉嫌冒用北京大学图书馆名义并侵害北京大学图书馆权益，北京大学图书馆保留向从事上述活动的个人或单位依法追究责任的权利。</w:t>
      </w:r>
    </w:p>
    <w:p w14:paraId="42F6A3B7" w14:textId="35039456" w:rsidR="00FA2D41" w:rsidRDefault="00FA2D41" w:rsidP="00F709E0">
      <w:pPr>
        <w:pStyle w:val="rteright"/>
        <w:shd w:val="clear" w:color="auto" w:fill="FFFFFF"/>
        <w:spacing w:before="0" w:beforeAutospacing="0" w:after="150" w:afterAutospacing="0" w:line="375" w:lineRule="atLeast"/>
        <w:ind w:firstLine="480"/>
        <w:jc w:val="right"/>
        <w:rPr>
          <w:rFonts w:ascii="微软雅黑" w:eastAsia="微软雅黑" w:hAnsi="微软雅黑" w:hint="eastAsia"/>
          <w:sz w:val="21"/>
          <w:szCs w:val="21"/>
        </w:rPr>
      </w:pPr>
      <w:r>
        <w:rPr>
          <w:rFonts w:ascii="微软雅黑" w:eastAsia="微软雅黑" w:hAnsi="微软雅黑" w:hint="eastAsia"/>
          <w:sz w:val="21"/>
          <w:szCs w:val="21"/>
        </w:rPr>
        <w:t>      </w:t>
      </w:r>
    </w:p>
    <w:p w14:paraId="64EE9490" w14:textId="77777777" w:rsidR="003A3684" w:rsidRPr="00FA2D41" w:rsidRDefault="003A3684"/>
    <w:sectPr w:rsidR="003A3684" w:rsidRPr="00FA2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41"/>
    <w:rsid w:val="003A3684"/>
    <w:rsid w:val="00F709E0"/>
    <w:rsid w:val="00FA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7170"/>
  <w15:chartTrackingRefBased/>
  <w15:docId w15:val="{146963A2-E007-4D91-844F-0000654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A2D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D41"/>
    <w:rPr>
      <w:rFonts w:ascii="宋体" w:eastAsia="宋体" w:hAnsi="宋体" w:cs="宋体"/>
      <w:b/>
      <w:bCs/>
      <w:kern w:val="36"/>
      <w:sz w:val="48"/>
      <w:szCs w:val="48"/>
    </w:rPr>
  </w:style>
  <w:style w:type="paragraph" w:styleId="a3">
    <w:name w:val="Normal (Web)"/>
    <w:basedOn w:val="a"/>
    <w:uiPriority w:val="99"/>
    <w:semiHidden/>
    <w:unhideWhenUsed/>
    <w:rsid w:val="00FA2D4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A2D41"/>
    <w:rPr>
      <w:color w:val="0000FF"/>
      <w:u w:val="single"/>
    </w:rPr>
  </w:style>
  <w:style w:type="character" w:customStyle="1" w:styleId="element-invisible">
    <w:name w:val="element-invisible"/>
    <w:basedOn w:val="a0"/>
    <w:rsid w:val="00FA2D41"/>
  </w:style>
  <w:style w:type="paragraph" w:customStyle="1" w:styleId="rteright">
    <w:name w:val="rteright"/>
    <w:basedOn w:val="a"/>
    <w:rsid w:val="00FA2D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060857">
      <w:bodyDiv w:val="1"/>
      <w:marLeft w:val="0"/>
      <w:marRight w:val="0"/>
      <w:marTop w:val="0"/>
      <w:marBottom w:val="0"/>
      <w:divBdr>
        <w:top w:val="none" w:sz="0" w:space="0" w:color="auto"/>
        <w:left w:val="none" w:sz="0" w:space="0" w:color="auto"/>
        <w:bottom w:val="none" w:sz="0" w:space="0" w:color="auto"/>
        <w:right w:val="none" w:sz="0" w:space="0" w:color="auto"/>
      </w:divBdr>
    </w:div>
    <w:div w:id="18824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xin@lib.pku.edu.cn" TargetMode="External"/><Relationship Id="rId4" Type="http://schemas.openxmlformats.org/officeDocument/2006/relationships/hyperlink" Target="mailto:chaxin@lib.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qingshuipku@outlook.com</dc:creator>
  <cp:keywords/>
  <dc:description/>
  <cp:lastModifiedBy>qingshuipku@outlook.com</cp:lastModifiedBy>
  <cp:revision>2</cp:revision>
  <dcterms:created xsi:type="dcterms:W3CDTF">2023-04-14T03:30:00Z</dcterms:created>
  <dcterms:modified xsi:type="dcterms:W3CDTF">2023-04-14T03:32:00Z</dcterms:modified>
</cp:coreProperties>
</file>